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8A2E75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08.12.2022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8A2E75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724-о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F923CF" w:rsidRPr="003F581C" w:rsidRDefault="00D5797C" w:rsidP="003F581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973F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BF23BC" w:rsidRPr="00973F84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Pr="00973F84">
        <w:rPr>
          <w:rFonts w:ascii="Times New Roman" w:hAnsi="Times New Roman" w:cs="Times New Roman"/>
          <w:sz w:val="28"/>
          <w:szCs w:val="28"/>
        </w:rPr>
        <w:t>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973F84">
        <w:rPr>
          <w:rFonts w:ascii="Times New Roman" w:hAnsi="Times New Roman" w:cs="Times New Roman"/>
          <w:sz w:val="28"/>
          <w:szCs w:val="28"/>
        </w:rPr>
        <w:t xml:space="preserve">х полномочий в сфере рекламы», </w:t>
      </w:r>
      <w:r w:rsidRPr="00973F84">
        <w:rPr>
          <w:rFonts w:ascii="Times New Roman" w:hAnsi="Times New Roman" w:cs="Times New Roman"/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21.08.2008 № 51-п, на основании заключени</w:t>
      </w:r>
      <w:r w:rsidR="007C0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службы по контролю в области градостроительной деятельности Красноярского</w:t>
      </w:r>
      <w:proofErr w:type="gramEnd"/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края о согласовании внесения изменени</w:t>
      </w:r>
      <w:r w:rsidR="007C0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схему размещения рекламных конструкций муниципального образования </w:t>
      </w:r>
      <w:r w:rsidR="005D6DD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Красноярска</w:t>
      </w:r>
      <w:r w:rsidR="00BF23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C0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28.10.2022 № 98/04-2322, </w:t>
      </w:r>
      <w:r w:rsidR="004B2269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</w:t>
      </w:r>
      <w:r w:rsidR="004B2269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</w:t>
      </w:r>
      <w:r w:rsidR="004B2269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.202</w:t>
      </w:r>
      <w:r w:rsidR="00DD56A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7C0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4B2269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82-</w:t>
      </w:r>
      <w:r w:rsidR="005D6DD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98/04-</w:t>
      </w:r>
      <w:r w:rsidR="00F923C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443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28.11.2022 № 82-98/04-2548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2A4E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следующие 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</w:t>
      </w:r>
      <w:r w:rsidR="002A4E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схему размещения рекламных конструкций муниципального образования </w:t>
      </w:r>
      <w:r w:rsidR="005D6DD1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города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Красноярска</w:t>
      </w:r>
      <w:r w:rsidR="004F04BC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утвержденную </w:t>
      </w:r>
      <w:r w:rsidR="003004AF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приказом министерства</w:t>
      </w:r>
      <w:r w:rsidR="00973F84" w:rsidRP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строительства Красноярс</w:t>
      </w:r>
      <w:r w:rsid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кого края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73F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10.08.2022 № 504-о</w:t>
      </w:r>
      <w:r w:rsid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части </w:t>
      </w:r>
      <w:r w:rsidR="00333B0C" w:rsidRP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</w:t>
      </w:r>
      <w:r w:rsidR="003F58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ения</w:t>
      </w:r>
      <w:r w:rsidR="000C2B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973F84" w:rsidRPr="003F581C">
        <w:rPr>
          <w:rFonts w:ascii="Times New Roman" w:hAnsi="Times New Roman" w:cs="Times New Roman"/>
          <w:sz w:val="28"/>
          <w:szCs w:val="28"/>
        </w:rPr>
        <w:t>3</w:t>
      </w:r>
      <w:r w:rsidR="00FB5D02" w:rsidRPr="003F581C">
        <w:rPr>
          <w:rFonts w:ascii="Times New Roman" w:hAnsi="Times New Roman" w:cs="Times New Roman"/>
          <w:sz w:val="28"/>
          <w:szCs w:val="28"/>
        </w:rPr>
        <w:t xml:space="preserve"> (</w:t>
      </w:r>
      <w:r w:rsidR="00973F84" w:rsidRPr="003F581C">
        <w:rPr>
          <w:rFonts w:ascii="Times New Roman" w:hAnsi="Times New Roman" w:cs="Times New Roman"/>
          <w:sz w:val="28"/>
          <w:szCs w:val="28"/>
        </w:rPr>
        <w:t>тр</w:t>
      </w:r>
      <w:r w:rsidR="003F581C">
        <w:rPr>
          <w:rFonts w:ascii="Times New Roman" w:hAnsi="Times New Roman" w:cs="Times New Roman"/>
          <w:sz w:val="28"/>
          <w:szCs w:val="28"/>
        </w:rPr>
        <w:t>ех</w:t>
      </w:r>
      <w:r w:rsidR="00FB5D02" w:rsidRPr="003F581C">
        <w:rPr>
          <w:rFonts w:ascii="Times New Roman" w:hAnsi="Times New Roman" w:cs="Times New Roman"/>
          <w:sz w:val="28"/>
          <w:szCs w:val="28"/>
        </w:rPr>
        <w:t>) мест размещения рекламной конструкции</w:t>
      </w:r>
      <w:r w:rsidR="00333B0C" w:rsidRPr="003F581C">
        <w:rPr>
          <w:rFonts w:ascii="Times New Roman" w:hAnsi="Times New Roman" w:cs="Times New Roman"/>
          <w:sz w:val="28"/>
          <w:szCs w:val="28"/>
        </w:rPr>
        <w:t xml:space="preserve"> </w:t>
      </w:r>
      <w:r w:rsidR="00FB5D02" w:rsidRPr="003F581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proofErr w:type="gramEnd"/>
      <w:r w:rsidR="00FB5D02" w:rsidRPr="003F581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73F84" w:rsidRPr="003F581C">
        <w:rPr>
          <w:rFonts w:ascii="Times New Roman" w:hAnsi="Times New Roman" w:cs="Times New Roman"/>
          <w:sz w:val="28"/>
          <w:szCs w:val="28"/>
        </w:rPr>
        <w:t>Красноярска</w:t>
      </w:r>
      <w:r w:rsidR="00FB5D02" w:rsidRPr="003F581C">
        <w:rPr>
          <w:rFonts w:ascii="Times New Roman" w:hAnsi="Times New Roman" w:cs="Times New Roman"/>
          <w:sz w:val="28"/>
          <w:szCs w:val="28"/>
        </w:rPr>
        <w:t>:</w:t>
      </w:r>
    </w:p>
    <w:p w:rsidR="00214184" w:rsidRPr="00973F84" w:rsidRDefault="00214184" w:rsidP="00333B0C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701"/>
        <w:gridCol w:w="2693"/>
        <w:gridCol w:w="1417"/>
      </w:tblGrid>
      <w:tr w:rsidR="001E19B6" w:rsidRPr="00223CF7" w:rsidTr="007F73AA">
        <w:tc>
          <w:tcPr>
            <w:tcW w:w="1134" w:type="dxa"/>
            <w:shd w:val="clear" w:color="auto" w:fill="auto"/>
          </w:tcPr>
          <w:p w:rsidR="001E19B6" w:rsidRPr="00223CF7" w:rsidRDefault="001E19B6" w:rsidP="00BB6AEA">
            <w:pPr>
              <w:tabs>
                <w:tab w:val="left" w:pos="1134"/>
                <w:tab w:val="left" w:pos="1276"/>
              </w:tabs>
              <w:ind w:right="-108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Код рекламного места на схеме</w:t>
            </w:r>
          </w:p>
        </w:tc>
        <w:tc>
          <w:tcPr>
            <w:tcW w:w="1276" w:type="dxa"/>
            <w:shd w:val="clear" w:color="auto" w:fill="auto"/>
          </w:tcPr>
          <w:p w:rsidR="001E19B6" w:rsidRPr="00223CF7" w:rsidRDefault="001E19B6" w:rsidP="00BB6AEA">
            <w:pPr>
              <w:tabs>
                <w:tab w:val="left" w:pos="113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Район</w:t>
            </w:r>
          </w:p>
        </w:tc>
        <w:tc>
          <w:tcPr>
            <w:tcW w:w="1418" w:type="dxa"/>
            <w:shd w:val="clear" w:color="auto" w:fill="auto"/>
          </w:tcPr>
          <w:p w:rsidR="001E19B6" w:rsidRPr="00223CF7" w:rsidRDefault="001E19B6" w:rsidP="00587252">
            <w:pPr>
              <w:tabs>
                <w:tab w:val="left" w:pos="1276"/>
                <w:tab w:val="left" w:pos="1310"/>
              </w:tabs>
              <w:ind w:left="-108"/>
              <w:jc w:val="center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Зоны в соответствии с Приложением №</w:t>
            </w:r>
            <w:r w:rsidR="00587252">
              <w:rPr>
                <w:sz w:val="20"/>
                <w:szCs w:val="20"/>
              </w:rPr>
              <w:t xml:space="preserve"> </w:t>
            </w:r>
            <w:r w:rsidRPr="00223CF7">
              <w:rPr>
                <w:sz w:val="20"/>
                <w:szCs w:val="20"/>
              </w:rPr>
              <w:t>1 к схеме размещения рекламных конструкций</w:t>
            </w:r>
          </w:p>
        </w:tc>
        <w:tc>
          <w:tcPr>
            <w:tcW w:w="1701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Адрес рекламного места</w:t>
            </w:r>
          </w:p>
        </w:tc>
        <w:tc>
          <w:tcPr>
            <w:tcW w:w="2693" w:type="dxa"/>
            <w:shd w:val="clear" w:color="auto" w:fill="auto"/>
          </w:tcPr>
          <w:p w:rsidR="001E19B6" w:rsidRPr="00223CF7" w:rsidRDefault="001E19B6" w:rsidP="008B2E1A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 xml:space="preserve">Вид рекламной конструкции           </w:t>
            </w:r>
            <w:r w:rsidR="00DD470E" w:rsidRPr="00223CF7">
              <w:rPr>
                <w:sz w:val="20"/>
                <w:szCs w:val="20"/>
              </w:rPr>
              <w:t xml:space="preserve">                (в соответствии</w:t>
            </w:r>
            <w:r w:rsidR="008B2E1A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>с требованиями, указанными в приказе министерства строительства Красноярского края</w:t>
            </w:r>
            <w:r w:rsidR="008B2E1A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>от 30.09.2020 № 292-о)</w:t>
            </w:r>
          </w:p>
        </w:tc>
        <w:tc>
          <w:tcPr>
            <w:tcW w:w="1417" w:type="dxa"/>
            <w:shd w:val="clear" w:color="auto" w:fill="auto"/>
          </w:tcPr>
          <w:p w:rsidR="007A6111" w:rsidRPr="00223CF7" w:rsidRDefault="001E19B6" w:rsidP="007F73AA">
            <w:pPr>
              <w:tabs>
                <w:tab w:val="left" w:pos="1309"/>
                <w:tab w:val="left" w:pos="145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Порядковый номер</w:t>
            </w:r>
            <w:r w:rsidR="008B2E1A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>в соответствии</w:t>
            </w:r>
            <w:r w:rsidR="008B2E1A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>с Приложением №2 к схеме размещения рекламных конструкций (номенклатура)</w:t>
            </w:r>
          </w:p>
          <w:p w:rsidR="00214184" w:rsidRPr="00223CF7" w:rsidRDefault="00214184" w:rsidP="00333B0C">
            <w:pPr>
              <w:tabs>
                <w:tab w:val="left" w:pos="113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E19B6" w:rsidRPr="00223CF7" w:rsidTr="007F73AA">
        <w:tc>
          <w:tcPr>
            <w:tcW w:w="1134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5/27</w:t>
            </w:r>
          </w:p>
        </w:tc>
        <w:tc>
          <w:tcPr>
            <w:tcW w:w="1276" w:type="dxa"/>
            <w:shd w:val="clear" w:color="auto" w:fill="auto"/>
          </w:tcPr>
          <w:p w:rsidR="001E19B6" w:rsidRPr="00223CF7" w:rsidRDefault="001E19B6" w:rsidP="00BB6AEA">
            <w:pPr>
              <w:tabs>
                <w:tab w:val="left" w:pos="113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Октябрьский</w:t>
            </w:r>
          </w:p>
        </w:tc>
        <w:tc>
          <w:tcPr>
            <w:tcW w:w="1418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жилая</w:t>
            </w:r>
          </w:p>
        </w:tc>
        <w:tc>
          <w:tcPr>
            <w:tcW w:w="1701" w:type="dxa"/>
            <w:shd w:val="clear" w:color="auto" w:fill="auto"/>
          </w:tcPr>
          <w:p w:rsidR="001E19B6" w:rsidRPr="00223CF7" w:rsidRDefault="001E19B6" w:rsidP="00557A62">
            <w:pPr>
              <w:tabs>
                <w:tab w:val="left" w:pos="1309"/>
              </w:tabs>
              <w:ind w:right="-250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 xml:space="preserve">ул. </w:t>
            </w:r>
            <w:proofErr w:type="gramStart"/>
            <w:r w:rsidRPr="00223CF7">
              <w:rPr>
                <w:sz w:val="20"/>
                <w:szCs w:val="20"/>
              </w:rPr>
              <w:t>Лесная</w:t>
            </w:r>
            <w:proofErr w:type="gramEnd"/>
            <w:r w:rsidRPr="00223CF7">
              <w:rPr>
                <w:sz w:val="20"/>
                <w:szCs w:val="20"/>
              </w:rPr>
              <w:t>,</w:t>
            </w:r>
            <w:r w:rsidR="00557A62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 xml:space="preserve"> в районе</w:t>
            </w:r>
            <w:r w:rsidR="00557A62">
              <w:rPr>
                <w:sz w:val="20"/>
                <w:szCs w:val="20"/>
              </w:rPr>
              <w:t xml:space="preserve"> </w:t>
            </w:r>
            <w:r w:rsidR="00557A62">
              <w:rPr>
                <w:sz w:val="20"/>
                <w:szCs w:val="20"/>
              </w:rPr>
              <w:br/>
            </w:r>
            <w:r w:rsidRPr="00223CF7">
              <w:rPr>
                <w:sz w:val="20"/>
                <w:szCs w:val="20"/>
              </w:rPr>
              <w:t>дома по ул. Живописная, 1, корпус 12</w:t>
            </w:r>
          </w:p>
        </w:tc>
        <w:tc>
          <w:tcPr>
            <w:tcW w:w="2693" w:type="dxa"/>
            <w:shd w:val="clear" w:color="auto" w:fill="auto"/>
          </w:tcPr>
          <w:p w:rsidR="007A6111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указатель городской системы ориентирования первого типа с размером информационного поля по длине от 0,835 м до 1,2 м, по высоте от 0,265 м до 1,8 м на собственной опоре высотой 4,9 м</w:t>
            </w:r>
          </w:p>
          <w:p w:rsidR="00333B0C" w:rsidRPr="00223CF7" w:rsidRDefault="00333B0C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233-Б-2</w:t>
            </w:r>
          </w:p>
        </w:tc>
      </w:tr>
      <w:tr w:rsidR="001E19B6" w:rsidRPr="00223CF7" w:rsidTr="007F73AA">
        <w:tc>
          <w:tcPr>
            <w:tcW w:w="1134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34/40</w:t>
            </w:r>
          </w:p>
        </w:tc>
        <w:tc>
          <w:tcPr>
            <w:tcW w:w="1276" w:type="dxa"/>
            <w:shd w:val="clear" w:color="auto" w:fill="auto"/>
          </w:tcPr>
          <w:p w:rsidR="001E19B6" w:rsidRPr="00223CF7" w:rsidRDefault="001E19B6" w:rsidP="00BB6AEA">
            <w:pPr>
              <w:tabs>
                <w:tab w:val="left" w:pos="113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Центральный</w:t>
            </w:r>
          </w:p>
        </w:tc>
        <w:tc>
          <w:tcPr>
            <w:tcW w:w="1418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701" w:type="dxa"/>
            <w:shd w:val="clear" w:color="auto" w:fill="auto"/>
          </w:tcPr>
          <w:p w:rsidR="001E19B6" w:rsidRPr="00223CF7" w:rsidRDefault="001E19B6" w:rsidP="00587252">
            <w:pPr>
              <w:tabs>
                <w:tab w:val="left" w:pos="1276"/>
                <w:tab w:val="left" w:pos="1309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ул. Дальняя, 1</w:t>
            </w:r>
          </w:p>
        </w:tc>
        <w:tc>
          <w:tcPr>
            <w:tcW w:w="2693" w:type="dxa"/>
            <w:shd w:val="clear" w:color="auto" w:fill="auto"/>
          </w:tcPr>
          <w:p w:rsidR="00333B0C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23CF7">
              <w:rPr>
                <w:sz w:val="20"/>
                <w:szCs w:val="20"/>
              </w:rPr>
              <w:t>флаговая</w:t>
            </w:r>
            <w:proofErr w:type="spellEnd"/>
            <w:r w:rsidRPr="00223CF7">
              <w:rPr>
                <w:sz w:val="20"/>
                <w:szCs w:val="20"/>
              </w:rPr>
              <w:t xml:space="preserve"> композиция, состоящая из 3-х флагштоков высотой 6 м и 3-х мягких полотнищ (информационных полей) размером 0,8 м х 3,5 м</w:t>
            </w:r>
          </w:p>
          <w:p w:rsidR="00694E1B" w:rsidRDefault="00694E1B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</w:p>
          <w:p w:rsidR="00694E1B" w:rsidRPr="00223CF7" w:rsidRDefault="00694E1B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90-Б-4</w:t>
            </w:r>
          </w:p>
        </w:tc>
      </w:tr>
      <w:tr w:rsidR="001E19B6" w:rsidRPr="00223CF7" w:rsidTr="007F73AA">
        <w:tc>
          <w:tcPr>
            <w:tcW w:w="1134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lastRenderedPageBreak/>
              <w:t>83/7</w:t>
            </w:r>
          </w:p>
        </w:tc>
        <w:tc>
          <w:tcPr>
            <w:tcW w:w="1276" w:type="dxa"/>
            <w:shd w:val="clear" w:color="auto" w:fill="auto"/>
          </w:tcPr>
          <w:p w:rsidR="001E19B6" w:rsidRPr="00223CF7" w:rsidRDefault="001E19B6" w:rsidP="00BB6AEA">
            <w:pPr>
              <w:tabs>
                <w:tab w:val="left" w:pos="113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Центральный</w:t>
            </w:r>
          </w:p>
        </w:tc>
        <w:tc>
          <w:tcPr>
            <w:tcW w:w="1418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701" w:type="dxa"/>
            <w:shd w:val="clear" w:color="auto" w:fill="auto"/>
          </w:tcPr>
          <w:p w:rsidR="001E19B6" w:rsidRPr="00223CF7" w:rsidRDefault="001E19B6" w:rsidP="007F73AA">
            <w:pPr>
              <w:tabs>
                <w:tab w:val="left" w:pos="1167"/>
              </w:tabs>
              <w:ind w:right="-108"/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 xml:space="preserve">ул. 2-я </w:t>
            </w:r>
            <w:proofErr w:type="gramStart"/>
            <w:r w:rsidRPr="00223CF7">
              <w:rPr>
                <w:sz w:val="20"/>
                <w:szCs w:val="20"/>
              </w:rPr>
              <w:t>Брянская</w:t>
            </w:r>
            <w:proofErr w:type="gramEnd"/>
            <w:r w:rsidRPr="00223CF7">
              <w:rPr>
                <w:sz w:val="20"/>
                <w:szCs w:val="20"/>
              </w:rPr>
              <w:t>, 12, строение 9, на противоположной стороне дороги</w:t>
            </w:r>
          </w:p>
        </w:tc>
        <w:tc>
          <w:tcPr>
            <w:tcW w:w="2693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щит (</w:t>
            </w:r>
            <w:proofErr w:type="spellStart"/>
            <w:r w:rsidRPr="00223CF7">
              <w:rPr>
                <w:sz w:val="20"/>
                <w:szCs w:val="20"/>
              </w:rPr>
              <w:t>билборд</w:t>
            </w:r>
            <w:proofErr w:type="spellEnd"/>
            <w:r w:rsidRPr="00223CF7">
              <w:rPr>
                <w:sz w:val="20"/>
                <w:szCs w:val="20"/>
              </w:rPr>
              <w:t xml:space="preserve">) 6,0 м х 3,0 м, либо </w:t>
            </w:r>
            <w:proofErr w:type="spellStart"/>
            <w:r w:rsidRPr="00223CF7">
              <w:rPr>
                <w:sz w:val="20"/>
                <w:szCs w:val="20"/>
              </w:rPr>
              <w:t>призматрон</w:t>
            </w:r>
            <w:proofErr w:type="spellEnd"/>
            <w:r w:rsidRPr="00223CF7">
              <w:rPr>
                <w:sz w:val="20"/>
                <w:szCs w:val="20"/>
              </w:rPr>
              <w:t xml:space="preserve"> 6,0 м х 3,2 м, либо светодиодный (электронный) экран 6,0 м х 3,0 м</w:t>
            </w:r>
          </w:p>
          <w:p w:rsidR="00333B0C" w:rsidRPr="00223CF7" w:rsidRDefault="00333B0C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E19B6" w:rsidRPr="00223CF7" w:rsidRDefault="001E19B6" w:rsidP="007A6111">
            <w:pPr>
              <w:tabs>
                <w:tab w:val="left" w:pos="1134"/>
                <w:tab w:val="left" w:pos="1276"/>
              </w:tabs>
              <w:rPr>
                <w:sz w:val="20"/>
                <w:szCs w:val="20"/>
              </w:rPr>
            </w:pPr>
            <w:r w:rsidRPr="00223CF7">
              <w:rPr>
                <w:sz w:val="20"/>
                <w:szCs w:val="20"/>
              </w:rPr>
              <w:t>138-В-4</w:t>
            </w:r>
          </w:p>
        </w:tc>
      </w:tr>
    </w:tbl>
    <w:p w:rsidR="001E19B6" w:rsidRDefault="001E19B6" w:rsidP="00B25F0B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21A07" w:rsidRDefault="00921A07" w:rsidP="00921A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исключ</w:t>
      </w:r>
      <w:r w:rsidR="00694E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E16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</w:t>
      </w:r>
      <w:r w:rsidR="000E16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двенадцати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мест размещения рекламной конструкции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973F8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Красноярска</w:t>
      </w:r>
      <w:r w:rsidRPr="00973F84">
        <w:rPr>
          <w:rFonts w:ascii="Times New Roman" w:hAnsi="Times New Roman" w:cs="Times New Roman"/>
          <w:sz w:val="28"/>
          <w:szCs w:val="28"/>
        </w:rPr>
        <w:t>:</w:t>
      </w:r>
    </w:p>
    <w:p w:rsidR="0056154D" w:rsidRPr="00973F84" w:rsidRDefault="0056154D" w:rsidP="00921A07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493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6"/>
        <w:gridCol w:w="1843"/>
        <w:gridCol w:w="1560"/>
        <w:gridCol w:w="1986"/>
        <w:gridCol w:w="3096"/>
        <w:gridCol w:w="19"/>
      </w:tblGrid>
      <w:tr w:rsidR="009D7F31" w:rsidRPr="00694E1B" w:rsidTr="0056154D">
        <w:trPr>
          <w:gridAfter w:val="1"/>
          <w:wAfter w:w="10" w:type="pct"/>
          <w:trHeight w:val="1592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 xml:space="preserve">Код рекламного места на схеме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7F73AA">
            <w:pPr>
              <w:autoSpaceDE w:val="0"/>
              <w:autoSpaceDN w:val="0"/>
              <w:adjustRightInd w:val="0"/>
              <w:ind w:hanging="162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Зоны в соответствии</w:t>
            </w:r>
            <w:r w:rsidR="007F73AA">
              <w:rPr>
                <w:sz w:val="20"/>
                <w:szCs w:val="20"/>
              </w:rPr>
              <w:br/>
            </w:r>
            <w:r w:rsidRPr="00694E1B">
              <w:rPr>
                <w:color w:val="000000"/>
                <w:sz w:val="20"/>
                <w:szCs w:val="20"/>
              </w:rPr>
              <w:t xml:space="preserve">с </w:t>
            </w:r>
            <w:hyperlink r:id="rId8" w:history="1">
              <w:r w:rsidRPr="00694E1B">
                <w:rPr>
                  <w:color w:val="000000"/>
                  <w:sz w:val="20"/>
                  <w:szCs w:val="20"/>
                </w:rPr>
                <w:t xml:space="preserve">приложением </w:t>
              </w:r>
              <w:r w:rsidRPr="00694E1B">
                <w:rPr>
                  <w:color w:val="000000"/>
                  <w:sz w:val="20"/>
                  <w:szCs w:val="20"/>
                </w:rPr>
                <w:br/>
                <w:t>№ 1</w:t>
              </w:r>
            </w:hyperlink>
            <w:r w:rsidRPr="00694E1B">
              <w:rPr>
                <w:sz w:val="20"/>
                <w:szCs w:val="20"/>
              </w:rPr>
              <w:t xml:space="preserve"> к схеме размещения рекламных конструкций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 xml:space="preserve">Адрес рекламного места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68445B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 xml:space="preserve">Вид рекламной конструкции                           </w:t>
            </w:r>
          </w:p>
        </w:tc>
      </w:tr>
      <w:tr w:rsidR="009D7F31" w:rsidRPr="00694E1B" w:rsidTr="0056154D">
        <w:trPr>
          <w:gridAfter w:val="1"/>
          <w:wAfter w:w="10" w:type="pct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7/24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Свердловский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пр-т им. газеты «Красноярский рабочий», 169, остановка общественного транспорта «Кинотеатр Юбилейный»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рекламная конструкция в составе остановочного пункта движения общественного транспорта 1,2 м х 1,8 м, на задней стенке не более 4,0 x 1,9</w:t>
            </w:r>
          </w:p>
        </w:tc>
      </w:tr>
      <w:tr w:rsidR="009D7F31" w:rsidRPr="00694E1B" w:rsidTr="0056154D">
        <w:trPr>
          <w:gridAfter w:val="1"/>
          <w:wAfter w:w="10" w:type="pct"/>
          <w:trHeight w:val="125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13/54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Советский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жилая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пр-т Металлургов, 38, остановка общественного транспорта «Улица Краснодарская»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рекламная конструкция в составе остановочного пункта движения общественного транспорта 1,2 м x 1,8 м, на задней стенке не более 4,0 x 1,9</w:t>
            </w:r>
          </w:p>
        </w:tc>
      </w:tr>
      <w:tr w:rsidR="009D7F31" w:rsidRPr="00694E1B" w:rsidTr="0056154D">
        <w:trPr>
          <w:gridAfter w:val="1"/>
          <w:wAfter w:w="10" w:type="pct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18/15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Свердловский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ул. Александра Матросова, 4, 2-я конструкция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стенд 1,5 м x 1,5 м</w:t>
            </w:r>
          </w:p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7F31" w:rsidRPr="00694E1B" w:rsidTr="0056154D">
        <w:trPr>
          <w:gridAfter w:val="1"/>
          <w:wAfter w:w="10" w:type="pct"/>
          <w:trHeight w:val="114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54/11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Кировский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ул. Мичурина, 41, остановка общественного транспорта «</w:t>
            </w:r>
            <w:proofErr w:type="spellStart"/>
            <w:r w:rsidRPr="00694E1B">
              <w:rPr>
                <w:sz w:val="20"/>
                <w:szCs w:val="20"/>
              </w:rPr>
              <w:t>Сибтяжмаш</w:t>
            </w:r>
            <w:proofErr w:type="spellEnd"/>
            <w:r w:rsidRPr="00694E1B">
              <w:rPr>
                <w:sz w:val="20"/>
                <w:szCs w:val="20"/>
              </w:rPr>
              <w:t>»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рекламная конструкция в составе остановочного пункта движения общественного транспорта 1,2 м х 1,8 м, на задней стенке не более 4,0 x 1,9</w:t>
            </w:r>
          </w:p>
        </w:tc>
      </w:tr>
      <w:tr w:rsidR="009D7F31" w:rsidRPr="00694E1B" w:rsidTr="0056154D">
        <w:trPr>
          <w:gridAfter w:val="1"/>
          <w:wAfter w:w="10" w:type="pct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61/2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Советский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ул. 9 Мая, 79, на остановке</w:t>
            </w:r>
          </w:p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стенд 1,5 м х 1,5 м</w:t>
            </w:r>
          </w:p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7F31" w:rsidRPr="00694E1B" w:rsidTr="0056154D">
        <w:trPr>
          <w:gridAfter w:val="1"/>
          <w:wAfter w:w="10" w:type="pct"/>
          <w:trHeight w:val="57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67/3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культурно-историческая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ул. Бограда, 107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светодиодный (электронный) экран 6,0 м х 3,0 м</w:t>
            </w:r>
          </w:p>
        </w:tc>
      </w:tr>
      <w:tr w:rsidR="009D7F31" w:rsidRPr="00694E1B" w:rsidTr="0056154D">
        <w:trPr>
          <w:gridAfter w:val="1"/>
          <w:wAfter w:w="10" w:type="pct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69/22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94E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Советский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9D7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ул. Авиаторов, на остановке общественного транспорта "Площадь Октябрьская" при движении на правый берег</w:t>
            </w:r>
          </w:p>
          <w:p w:rsidR="0056154D" w:rsidRDefault="0056154D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154D" w:rsidRPr="00694E1B" w:rsidRDefault="0056154D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E1B">
              <w:rPr>
                <w:sz w:val="20"/>
                <w:szCs w:val="20"/>
              </w:rPr>
              <w:t>стенд 1,5 м х 1,5 м</w:t>
            </w:r>
          </w:p>
          <w:p w:rsidR="00214184" w:rsidRPr="00694E1B" w:rsidRDefault="00214184" w:rsidP="006844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064" w:rsidRPr="002E3064" w:rsidTr="000E16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58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lastRenderedPageBreak/>
              <w:t>5/26</w:t>
            </w:r>
          </w:p>
        </w:tc>
        <w:tc>
          <w:tcPr>
            <w:tcW w:w="956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Октябрьский</w:t>
            </w:r>
          </w:p>
        </w:tc>
        <w:tc>
          <w:tcPr>
            <w:tcW w:w="80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жилая</w:t>
            </w:r>
          </w:p>
        </w:tc>
        <w:tc>
          <w:tcPr>
            <w:tcW w:w="1028" w:type="pct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 xml:space="preserve">ул. </w:t>
            </w:r>
            <w:proofErr w:type="gramStart"/>
            <w:r w:rsidRPr="002E3064">
              <w:rPr>
                <w:sz w:val="20"/>
                <w:szCs w:val="20"/>
              </w:rPr>
              <w:t>Лесная</w:t>
            </w:r>
            <w:proofErr w:type="gramEnd"/>
            <w:r w:rsidRPr="002E3064">
              <w:rPr>
                <w:sz w:val="20"/>
                <w:szCs w:val="20"/>
              </w:rPr>
              <w:t>, в районе дома по ул. Живописная, 3, корпус 9</w:t>
            </w:r>
          </w:p>
        </w:tc>
        <w:tc>
          <w:tcPr>
            <w:tcW w:w="1618" w:type="pct"/>
            <w:gridSpan w:val="2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указатель городской системы ориентирования первого типа 0,96 м х 1,44 м, на собственной опоре высотой 4,9 м</w:t>
            </w:r>
          </w:p>
        </w:tc>
      </w:tr>
      <w:tr w:rsidR="002E3064" w:rsidRPr="002E3064" w:rsidTr="000E16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58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12/43</w:t>
            </w:r>
          </w:p>
        </w:tc>
        <w:tc>
          <w:tcPr>
            <w:tcW w:w="956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Центральный</w:t>
            </w:r>
          </w:p>
        </w:tc>
        <w:tc>
          <w:tcPr>
            <w:tcW w:w="80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28" w:type="pct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 xml:space="preserve">ул. Шахтеров, перекресток с ул. </w:t>
            </w:r>
            <w:proofErr w:type="spellStart"/>
            <w:r w:rsidRPr="002E3064">
              <w:rPr>
                <w:sz w:val="20"/>
                <w:szCs w:val="20"/>
              </w:rPr>
              <w:t>Водянникова</w:t>
            </w:r>
            <w:proofErr w:type="spellEnd"/>
          </w:p>
        </w:tc>
        <w:tc>
          <w:tcPr>
            <w:tcW w:w="1618" w:type="pct"/>
            <w:gridSpan w:val="2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щит (</w:t>
            </w:r>
            <w:proofErr w:type="spellStart"/>
            <w:r w:rsidRPr="002E3064">
              <w:rPr>
                <w:sz w:val="20"/>
                <w:szCs w:val="20"/>
              </w:rPr>
              <w:t>билборд</w:t>
            </w:r>
            <w:proofErr w:type="spellEnd"/>
            <w:r w:rsidRPr="002E3064">
              <w:rPr>
                <w:sz w:val="20"/>
                <w:szCs w:val="20"/>
              </w:rPr>
              <w:t xml:space="preserve">) 6,0 м х 3,0 м либо </w:t>
            </w:r>
            <w:proofErr w:type="spellStart"/>
            <w:r w:rsidRPr="002E3064">
              <w:rPr>
                <w:sz w:val="20"/>
                <w:szCs w:val="20"/>
              </w:rPr>
              <w:t>призматрон</w:t>
            </w:r>
            <w:proofErr w:type="spellEnd"/>
            <w:r w:rsidRPr="002E3064">
              <w:rPr>
                <w:sz w:val="20"/>
                <w:szCs w:val="20"/>
              </w:rPr>
              <w:t xml:space="preserve"> 6,0 м х 3, 2 м</w:t>
            </w:r>
          </w:p>
        </w:tc>
      </w:tr>
      <w:tr w:rsidR="002E3064" w:rsidRPr="002E3064" w:rsidTr="000E16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8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33/29</w:t>
            </w:r>
          </w:p>
        </w:tc>
        <w:tc>
          <w:tcPr>
            <w:tcW w:w="956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Ленинский</w:t>
            </w:r>
          </w:p>
        </w:tc>
        <w:tc>
          <w:tcPr>
            <w:tcW w:w="80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жилая</w:t>
            </w:r>
          </w:p>
        </w:tc>
        <w:tc>
          <w:tcPr>
            <w:tcW w:w="1028" w:type="pct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 xml:space="preserve">пер. Сибирский </w:t>
            </w:r>
            <w:proofErr w:type="gramStart"/>
            <w:r w:rsidRPr="002E3064">
              <w:rPr>
                <w:sz w:val="20"/>
                <w:szCs w:val="20"/>
              </w:rPr>
              <w:t>-Т</w:t>
            </w:r>
            <w:proofErr w:type="gramEnd"/>
            <w:r w:rsidRPr="002E3064">
              <w:rPr>
                <w:sz w:val="20"/>
                <w:szCs w:val="20"/>
              </w:rPr>
              <w:t>ихий, 1а/3</w:t>
            </w:r>
          </w:p>
        </w:tc>
        <w:tc>
          <w:tcPr>
            <w:tcW w:w="1618" w:type="pct"/>
            <w:gridSpan w:val="2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щит (</w:t>
            </w:r>
            <w:proofErr w:type="spellStart"/>
            <w:r w:rsidRPr="002E3064">
              <w:rPr>
                <w:sz w:val="20"/>
                <w:szCs w:val="20"/>
              </w:rPr>
              <w:t>билборд</w:t>
            </w:r>
            <w:proofErr w:type="spellEnd"/>
            <w:r w:rsidRPr="002E3064">
              <w:rPr>
                <w:sz w:val="20"/>
                <w:szCs w:val="20"/>
              </w:rPr>
              <w:t xml:space="preserve">) 6,0 м х 3,0 м, либо </w:t>
            </w:r>
            <w:proofErr w:type="spellStart"/>
            <w:r w:rsidRPr="002E3064">
              <w:rPr>
                <w:sz w:val="20"/>
                <w:szCs w:val="20"/>
              </w:rPr>
              <w:t>призматрон</w:t>
            </w:r>
            <w:proofErr w:type="spellEnd"/>
            <w:r w:rsidRPr="002E3064">
              <w:rPr>
                <w:sz w:val="20"/>
                <w:szCs w:val="20"/>
              </w:rPr>
              <w:t xml:space="preserve"> 6,0 м х 3,2 м</w:t>
            </w:r>
          </w:p>
        </w:tc>
      </w:tr>
      <w:tr w:rsidR="002E3064" w:rsidRPr="002E3064" w:rsidTr="000E16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58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44/40</w:t>
            </w:r>
          </w:p>
        </w:tc>
        <w:tc>
          <w:tcPr>
            <w:tcW w:w="956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Свердловский</w:t>
            </w:r>
          </w:p>
        </w:tc>
        <w:tc>
          <w:tcPr>
            <w:tcW w:w="80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28" w:type="pct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ул. Семафорная, 110</w:t>
            </w:r>
          </w:p>
        </w:tc>
        <w:tc>
          <w:tcPr>
            <w:tcW w:w="1618" w:type="pct"/>
            <w:gridSpan w:val="2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щит (</w:t>
            </w:r>
            <w:proofErr w:type="spellStart"/>
            <w:r w:rsidRPr="002E3064">
              <w:rPr>
                <w:sz w:val="20"/>
                <w:szCs w:val="20"/>
              </w:rPr>
              <w:t>билборд</w:t>
            </w:r>
            <w:proofErr w:type="spellEnd"/>
            <w:r w:rsidRPr="002E3064">
              <w:rPr>
                <w:sz w:val="20"/>
                <w:szCs w:val="20"/>
              </w:rPr>
              <w:t xml:space="preserve">) 6,0 м х 3,0 м, либо </w:t>
            </w:r>
            <w:proofErr w:type="spellStart"/>
            <w:r w:rsidRPr="002E3064">
              <w:rPr>
                <w:sz w:val="20"/>
                <w:szCs w:val="20"/>
              </w:rPr>
              <w:t>призматрон</w:t>
            </w:r>
            <w:proofErr w:type="spellEnd"/>
            <w:r w:rsidRPr="002E3064">
              <w:rPr>
                <w:sz w:val="20"/>
                <w:szCs w:val="20"/>
              </w:rPr>
              <w:t xml:space="preserve"> 6,0 м х 3,2 м</w:t>
            </w:r>
          </w:p>
        </w:tc>
      </w:tr>
      <w:tr w:rsidR="002E3064" w:rsidRPr="002E3064" w:rsidTr="000E16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58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54/56</w:t>
            </w:r>
          </w:p>
        </w:tc>
        <w:tc>
          <w:tcPr>
            <w:tcW w:w="956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Ленинский</w:t>
            </w:r>
          </w:p>
        </w:tc>
        <w:tc>
          <w:tcPr>
            <w:tcW w:w="809" w:type="pct"/>
            <w:shd w:val="clear" w:color="auto" w:fill="auto"/>
          </w:tcPr>
          <w:p w:rsidR="002E3064" w:rsidRPr="002E3064" w:rsidRDefault="002E3064" w:rsidP="00F77D44">
            <w:pPr>
              <w:tabs>
                <w:tab w:val="left" w:pos="1134"/>
                <w:tab w:val="left" w:pos="127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1028" w:type="pct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ул. Мичурина, 2ж</w:t>
            </w:r>
          </w:p>
        </w:tc>
        <w:tc>
          <w:tcPr>
            <w:tcW w:w="1618" w:type="pct"/>
            <w:gridSpan w:val="2"/>
            <w:shd w:val="clear" w:color="auto" w:fill="auto"/>
          </w:tcPr>
          <w:p w:rsidR="002E3064" w:rsidRPr="002E3064" w:rsidRDefault="002E3064" w:rsidP="0056154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2E3064">
              <w:rPr>
                <w:sz w:val="20"/>
                <w:szCs w:val="20"/>
              </w:rPr>
              <w:t>светодиодный (электронный) экран 6,0 м х 3,0 м</w:t>
            </w:r>
          </w:p>
        </w:tc>
      </w:tr>
    </w:tbl>
    <w:p w:rsidR="00B84F15" w:rsidRDefault="00B84F15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D470E" w:rsidRDefault="00EB06FF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перен</w:t>
      </w:r>
      <w:r w:rsidR="006F6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D47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 (одно</w:t>
      </w:r>
      <w:r w:rsidR="006F6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</w:t>
      </w:r>
      <w:r w:rsidR="00DD47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мест</w:t>
      </w:r>
      <w:r w:rsidR="006F63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размещения рекламной конструкции</w:t>
      </w:r>
      <w:r w:rsidR="00DD47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DD470E" w:rsidRPr="00973F8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</w:t>
      </w:r>
      <w:r w:rsidR="00DD470E">
        <w:rPr>
          <w:rFonts w:ascii="Times New Roman" w:hAnsi="Times New Roman" w:cs="Times New Roman"/>
          <w:sz w:val="28"/>
          <w:szCs w:val="28"/>
        </w:rPr>
        <w:t>Красноярска</w:t>
      </w:r>
      <w:r w:rsidR="00DD470E" w:rsidRPr="00973F84">
        <w:rPr>
          <w:rFonts w:ascii="Times New Roman" w:hAnsi="Times New Roman" w:cs="Times New Roman"/>
          <w:sz w:val="28"/>
          <w:szCs w:val="28"/>
        </w:rPr>
        <w:t>:</w:t>
      </w:r>
    </w:p>
    <w:p w:rsidR="0056154D" w:rsidRDefault="0056154D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7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276"/>
        <w:gridCol w:w="1419"/>
        <w:gridCol w:w="1559"/>
        <w:gridCol w:w="1417"/>
        <w:gridCol w:w="2834"/>
      </w:tblGrid>
      <w:tr w:rsidR="00C62C4B" w:rsidRPr="006F6364" w:rsidTr="004B576E">
        <w:trPr>
          <w:trHeight w:val="19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Код рекламного места на схеме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ind w:hanging="162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Зоны в соответствии </w:t>
            </w:r>
            <w:r w:rsidRPr="006F6364">
              <w:rPr>
                <w:color w:val="000000"/>
                <w:sz w:val="20"/>
                <w:szCs w:val="20"/>
              </w:rPr>
              <w:t xml:space="preserve">с </w:t>
            </w:r>
            <w:hyperlink r:id="rId9" w:history="1">
              <w:r w:rsidRPr="006F6364">
                <w:rPr>
                  <w:color w:val="000000"/>
                  <w:sz w:val="20"/>
                  <w:szCs w:val="20"/>
                </w:rPr>
                <w:t xml:space="preserve">приложением </w:t>
              </w:r>
              <w:r w:rsidRPr="006F6364">
                <w:rPr>
                  <w:color w:val="000000"/>
                  <w:sz w:val="20"/>
                  <w:szCs w:val="20"/>
                </w:rPr>
                <w:br/>
                <w:t>№ 1</w:t>
              </w:r>
            </w:hyperlink>
            <w:r w:rsidRPr="006F6364">
              <w:rPr>
                <w:sz w:val="20"/>
                <w:szCs w:val="20"/>
              </w:rPr>
              <w:t xml:space="preserve"> к схеме размещения рекламных конструкций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Адрес рекламного места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Вид рекламной конструкции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Вносимые изменения в Схему  </w:t>
            </w:r>
          </w:p>
        </w:tc>
      </w:tr>
      <w:tr w:rsidR="00C62C4B" w:rsidRPr="006F6364" w:rsidTr="00C62C4B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>83/6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6F6364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>Центральный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C62C4B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>ул. 2-я Брянская, 47а</w:t>
            </w:r>
          </w:p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C62C4B">
            <w:pPr>
              <w:autoSpaceDE w:val="0"/>
              <w:autoSpaceDN w:val="0"/>
              <w:adjustRightInd w:val="0"/>
              <w:ind w:right="-61"/>
              <w:rPr>
                <w:sz w:val="20"/>
                <w:szCs w:val="20"/>
              </w:rPr>
            </w:pPr>
            <w:proofErr w:type="spellStart"/>
            <w:r w:rsidRPr="006F6364">
              <w:rPr>
                <w:sz w:val="20"/>
                <w:szCs w:val="20"/>
              </w:rPr>
              <w:t>суперборд</w:t>
            </w:r>
            <w:proofErr w:type="spellEnd"/>
            <w:r w:rsidR="00C62C4B">
              <w:rPr>
                <w:sz w:val="20"/>
                <w:szCs w:val="20"/>
              </w:rPr>
              <w:br/>
            </w:r>
            <w:r w:rsidRPr="006F6364">
              <w:rPr>
                <w:sz w:val="20"/>
                <w:szCs w:val="20"/>
              </w:rPr>
              <w:t>12,0 м x 4,0 м</w:t>
            </w:r>
          </w:p>
          <w:p w:rsidR="00DD470E" w:rsidRPr="006F6364" w:rsidRDefault="00DD470E" w:rsidP="00FA7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E" w:rsidRPr="006F6364" w:rsidRDefault="00DD470E" w:rsidP="00DD47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>Перенос места размещения рекламной конструкции на 6 метров в сторону от проезжей части дороги</w:t>
            </w:r>
          </w:p>
        </w:tc>
      </w:tr>
    </w:tbl>
    <w:p w:rsidR="00DD470E" w:rsidRDefault="00DD470E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622C5" w:rsidRDefault="000E16B4" w:rsidP="008622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исправления технической ошибки</w:t>
      </w:r>
      <w:r w:rsidR="008622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месту размещения рекламной конструкции </w:t>
      </w:r>
      <w:r w:rsidR="008622C5" w:rsidRPr="00973F8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</w:t>
      </w:r>
      <w:r w:rsidR="008622C5">
        <w:rPr>
          <w:rFonts w:ascii="Times New Roman" w:hAnsi="Times New Roman" w:cs="Times New Roman"/>
          <w:sz w:val="28"/>
          <w:szCs w:val="28"/>
        </w:rPr>
        <w:t>Красноярска</w:t>
      </w:r>
      <w:r w:rsidR="008622C5" w:rsidRPr="00973F84">
        <w:rPr>
          <w:rFonts w:ascii="Times New Roman" w:hAnsi="Times New Roman" w:cs="Times New Roman"/>
          <w:sz w:val="28"/>
          <w:szCs w:val="28"/>
        </w:rPr>
        <w:t>:</w:t>
      </w:r>
    </w:p>
    <w:p w:rsidR="000E16B4" w:rsidRDefault="000E16B4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493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419"/>
        <w:gridCol w:w="1700"/>
        <w:gridCol w:w="1700"/>
        <w:gridCol w:w="2410"/>
      </w:tblGrid>
      <w:tr w:rsidR="008622C5" w:rsidRPr="006F6364" w:rsidTr="004B576E">
        <w:trPr>
          <w:trHeight w:val="190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Код рекламного места на схеме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ind w:hanging="162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Зоны в соответствии </w:t>
            </w:r>
            <w:r w:rsidRPr="006F6364">
              <w:rPr>
                <w:color w:val="000000"/>
                <w:sz w:val="20"/>
                <w:szCs w:val="20"/>
              </w:rPr>
              <w:t xml:space="preserve">с </w:t>
            </w:r>
            <w:hyperlink r:id="rId10" w:history="1">
              <w:r w:rsidRPr="006F6364">
                <w:rPr>
                  <w:color w:val="000000"/>
                  <w:sz w:val="20"/>
                  <w:szCs w:val="20"/>
                </w:rPr>
                <w:t xml:space="preserve">приложением </w:t>
              </w:r>
              <w:r w:rsidRPr="006F6364">
                <w:rPr>
                  <w:color w:val="000000"/>
                  <w:sz w:val="20"/>
                  <w:szCs w:val="20"/>
                </w:rPr>
                <w:br/>
                <w:t>№ 1</w:t>
              </w:r>
            </w:hyperlink>
            <w:r w:rsidRPr="006F6364">
              <w:rPr>
                <w:sz w:val="20"/>
                <w:szCs w:val="20"/>
              </w:rPr>
              <w:t xml:space="preserve"> к схеме размещения рекламных конструкций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Адрес рекламного места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Вид рекламной конструкции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5" w:rsidRPr="006F6364" w:rsidRDefault="008622C5" w:rsidP="00F77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364">
              <w:rPr>
                <w:sz w:val="20"/>
                <w:szCs w:val="20"/>
              </w:rPr>
              <w:t xml:space="preserve">Вносимые изменения в Схему  </w:t>
            </w:r>
          </w:p>
        </w:tc>
      </w:tr>
      <w:tr w:rsidR="008622C5" w:rsidRPr="004F5FAD" w:rsidTr="004B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9"/>
        </w:trPr>
        <w:tc>
          <w:tcPr>
            <w:tcW w:w="588" w:type="pct"/>
            <w:shd w:val="clear" w:color="auto" w:fill="auto"/>
          </w:tcPr>
          <w:p w:rsidR="008622C5" w:rsidRPr="004F5FAD" w:rsidRDefault="008622C5" w:rsidP="00F77D44">
            <w:pPr>
              <w:tabs>
                <w:tab w:val="left" w:pos="1134"/>
                <w:tab w:val="left" w:pos="127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>69/66</w:t>
            </w:r>
          </w:p>
        </w:tc>
        <w:tc>
          <w:tcPr>
            <w:tcW w:w="662" w:type="pct"/>
            <w:shd w:val="clear" w:color="auto" w:fill="auto"/>
          </w:tcPr>
          <w:p w:rsidR="008622C5" w:rsidRPr="004F5FAD" w:rsidRDefault="008622C5" w:rsidP="004F5FA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>Советский</w:t>
            </w:r>
          </w:p>
        </w:tc>
        <w:tc>
          <w:tcPr>
            <w:tcW w:w="736" w:type="pct"/>
            <w:shd w:val="clear" w:color="auto" w:fill="auto"/>
          </w:tcPr>
          <w:p w:rsidR="008622C5" w:rsidRPr="004F5FAD" w:rsidRDefault="008622C5" w:rsidP="004F5FA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>общественно-деловая</w:t>
            </w:r>
          </w:p>
        </w:tc>
        <w:tc>
          <w:tcPr>
            <w:tcW w:w="882" w:type="pct"/>
            <w:shd w:val="clear" w:color="auto" w:fill="auto"/>
          </w:tcPr>
          <w:p w:rsidR="008622C5" w:rsidRPr="004F5FAD" w:rsidRDefault="008622C5" w:rsidP="004B576E">
            <w:pPr>
              <w:tabs>
                <w:tab w:val="left" w:pos="1875"/>
              </w:tabs>
              <w:spacing w:line="240" w:lineRule="atLeast"/>
              <w:ind w:right="-108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 xml:space="preserve">ул. Авиаторов, </w:t>
            </w:r>
            <w:r w:rsidR="004B576E">
              <w:rPr>
                <w:sz w:val="20"/>
                <w:szCs w:val="20"/>
              </w:rPr>
              <w:br/>
            </w:r>
            <w:r w:rsidRPr="004F5FAD">
              <w:rPr>
                <w:sz w:val="20"/>
                <w:szCs w:val="20"/>
              </w:rPr>
              <w:t>2а, ст</w:t>
            </w:r>
            <w:r w:rsidR="004F5FAD">
              <w:rPr>
                <w:sz w:val="20"/>
                <w:szCs w:val="20"/>
              </w:rPr>
              <w:t>р. 3,</w:t>
            </w:r>
            <w:r w:rsidR="004B576E">
              <w:rPr>
                <w:sz w:val="20"/>
                <w:szCs w:val="20"/>
              </w:rPr>
              <w:br/>
            </w:r>
            <w:r w:rsidR="004F5FAD">
              <w:rPr>
                <w:sz w:val="20"/>
                <w:szCs w:val="20"/>
              </w:rPr>
              <w:t xml:space="preserve"> на территории АЗС </w:t>
            </w:r>
            <w:r w:rsidRPr="004F5FAD">
              <w:rPr>
                <w:sz w:val="20"/>
                <w:szCs w:val="20"/>
              </w:rPr>
              <w:t>«</w:t>
            </w:r>
            <w:proofErr w:type="spellStart"/>
            <w:r w:rsidRPr="004F5FAD">
              <w:rPr>
                <w:sz w:val="20"/>
                <w:szCs w:val="20"/>
              </w:rPr>
              <w:t>Сангилен</w:t>
            </w:r>
            <w:proofErr w:type="spellEnd"/>
            <w:r w:rsidRPr="004F5FAD">
              <w:rPr>
                <w:sz w:val="20"/>
                <w:szCs w:val="20"/>
              </w:rPr>
              <w:t>»</w:t>
            </w:r>
          </w:p>
        </w:tc>
        <w:tc>
          <w:tcPr>
            <w:tcW w:w="882" w:type="pct"/>
            <w:shd w:val="clear" w:color="auto" w:fill="auto"/>
          </w:tcPr>
          <w:p w:rsidR="008622C5" w:rsidRPr="004F5FAD" w:rsidRDefault="008622C5" w:rsidP="004F5FA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>светодиодный (электронный) экран 6,0 х 4,0 м</w:t>
            </w:r>
          </w:p>
        </w:tc>
        <w:tc>
          <w:tcPr>
            <w:tcW w:w="1250" w:type="pct"/>
          </w:tcPr>
          <w:p w:rsidR="008622C5" w:rsidRPr="004F5FAD" w:rsidRDefault="004F5FAD" w:rsidP="004F5FAD">
            <w:pPr>
              <w:tabs>
                <w:tab w:val="left" w:pos="1134"/>
                <w:tab w:val="left" w:pos="1276"/>
              </w:tabs>
              <w:spacing w:line="240" w:lineRule="atLeast"/>
              <w:rPr>
                <w:sz w:val="20"/>
                <w:szCs w:val="20"/>
              </w:rPr>
            </w:pPr>
            <w:r w:rsidRPr="004F5FAD">
              <w:rPr>
                <w:sz w:val="20"/>
                <w:szCs w:val="20"/>
              </w:rPr>
              <w:t>светодиодный (электронный) экран 6,0 х 3,0 м</w:t>
            </w:r>
          </w:p>
        </w:tc>
      </w:tr>
    </w:tbl>
    <w:p w:rsidR="008622C5" w:rsidRDefault="008622C5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622C5" w:rsidRDefault="008622C5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B576E" w:rsidRDefault="004B576E" w:rsidP="00DD470E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D7FF0" w:rsidRDefault="00051A8C" w:rsidP="007E63C5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№ 2 к схеме р</w:t>
      </w:r>
      <w:r w:rsidR="00BD7F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азмещения рекламных конструкций</w:t>
      </w:r>
      <w:r w:rsidR="007D0B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дополнить следующим содержанием</w:t>
      </w:r>
      <w:r w:rsidR="00BD7F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D7FF0" w:rsidRDefault="00BD7FF0" w:rsidP="007E63C5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часть 3 дополнить </w:t>
      </w:r>
      <w:r w:rsidR="005872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картой размещения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рекламных конструкций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на территории города Красноярска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</w:t>
      </w:r>
      <w:r w:rsidR="003D53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приложению №1 к настоящему приказу;</w:t>
      </w:r>
    </w:p>
    <w:p w:rsidR="003D53D1" w:rsidRDefault="003D53D1" w:rsidP="003D53D1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часть 4 дополнить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картой размещения рекламных конструкций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на территории города Красноярска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№ 2 к настоящему приказу;</w:t>
      </w:r>
    </w:p>
    <w:p w:rsidR="003D53D1" w:rsidRDefault="003D53D1" w:rsidP="003D53D1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часть 5 дополнить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картой размещения рекламных конструкций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на территории города Красноярска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№ 3 к настоящему приказу;</w:t>
      </w:r>
    </w:p>
    <w:p w:rsidR="003D53D1" w:rsidRDefault="003D53D1" w:rsidP="003D53D1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часть 7 дополнить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картой размещения рекламных конструкций</w:t>
      </w:r>
      <w:r w:rsidR="008B2E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на территории города Красноярска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согласно приложению № 4</w:t>
      </w:r>
      <w:r w:rsidR="007D0B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приказу.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11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61" w:rsidRDefault="00297160" w:rsidP="006C3561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6C3561" w:rsidRPr="009A23C3">
        <w:rPr>
          <w:sz w:val="28"/>
          <w:szCs w:val="28"/>
        </w:rPr>
        <w:t xml:space="preserve">     </w:t>
      </w:r>
      <w:r w:rsidR="006C35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М.С</w:t>
      </w:r>
      <w:r w:rsidR="006C356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Рабушко</w:t>
      </w:r>
      <w:proofErr w:type="spellEnd"/>
    </w:p>
    <w:p w:rsidR="00D5797C" w:rsidRDefault="00D5797C" w:rsidP="00D5797C">
      <w:pPr>
        <w:rPr>
          <w:sz w:val="28"/>
          <w:szCs w:val="28"/>
        </w:rPr>
      </w:pPr>
    </w:p>
    <w:p w:rsidR="00D5797C" w:rsidRDefault="00D5797C" w:rsidP="00D5797C"/>
    <w:p w:rsidR="000013BF" w:rsidRDefault="000013BF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9B353C" w:rsidRDefault="009B353C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7D0B46" w:rsidRDefault="007D0B46" w:rsidP="000C26B4">
      <w:pPr>
        <w:rPr>
          <w:sz w:val="20"/>
          <w:szCs w:val="20"/>
        </w:rPr>
      </w:pPr>
    </w:p>
    <w:p w:rsidR="00297160" w:rsidRDefault="00297160" w:rsidP="000C26B4">
      <w:pPr>
        <w:rPr>
          <w:sz w:val="20"/>
          <w:szCs w:val="20"/>
        </w:rPr>
      </w:pPr>
    </w:p>
    <w:sectPr w:rsidR="00297160" w:rsidSect="00333B0C">
      <w:headerReference w:type="default" r:id="rId12"/>
      <w:pgSz w:w="11906" w:h="16838" w:code="9"/>
      <w:pgMar w:top="907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20" w:rsidRDefault="00162120" w:rsidP="00155C51">
      <w:r>
        <w:separator/>
      </w:r>
    </w:p>
  </w:endnote>
  <w:endnote w:type="continuationSeparator" w:id="0">
    <w:p w:rsidR="00162120" w:rsidRDefault="00162120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20" w:rsidRDefault="00162120" w:rsidP="00155C51">
      <w:r>
        <w:separator/>
      </w:r>
    </w:p>
  </w:footnote>
  <w:footnote w:type="continuationSeparator" w:id="0">
    <w:p w:rsidR="00162120" w:rsidRDefault="00162120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0A28E9">
    <w:pPr>
      <w:pStyle w:val="a3"/>
      <w:jc w:val="center"/>
    </w:pPr>
  </w:p>
  <w:p w:rsidR="000F7B68" w:rsidRDefault="000A28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3597"/>
    <w:rsid w:val="00051A8C"/>
    <w:rsid w:val="00057157"/>
    <w:rsid w:val="0005762A"/>
    <w:rsid w:val="00084CE8"/>
    <w:rsid w:val="000A28E9"/>
    <w:rsid w:val="000C26B4"/>
    <w:rsid w:val="000C2B8D"/>
    <w:rsid w:val="000C3E98"/>
    <w:rsid w:val="000C5C41"/>
    <w:rsid w:val="000D6A80"/>
    <w:rsid w:val="000E16B4"/>
    <w:rsid w:val="000E588B"/>
    <w:rsid w:val="00100613"/>
    <w:rsid w:val="00112A4B"/>
    <w:rsid w:val="001265CA"/>
    <w:rsid w:val="001366B9"/>
    <w:rsid w:val="00155C51"/>
    <w:rsid w:val="00162120"/>
    <w:rsid w:val="00176141"/>
    <w:rsid w:val="00196952"/>
    <w:rsid w:val="001B1B53"/>
    <w:rsid w:val="001E1626"/>
    <w:rsid w:val="001E19B6"/>
    <w:rsid w:val="001E53FC"/>
    <w:rsid w:val="0020397D"/>
    <w:rsid w:val="00214184"/>
    <w:rsid w:val="00223CF7"/>
    <w:rsid w:val="002255E0"/>
    <w:rsid w:val="0023054A"/>
    <w:rsid w:val="00234EFE"/>
    <w:rsid w:val="0023574F"/>
    <w:rsid w:val="00241D3D"/>
    <w:rsid w:val="00244521"/>
    <w:rsid w:val="00285B4B"/>
    <w:rsid w:val="00297160"/>
    <w:rsid w:val="002A4EB0"/>
    <w:rsid w:val="002A6F0A"/>
    <w:rsid w:val="002B2B46"/>
    <w:rsid w:val="002C6643"/>
    <w:rsid w:val="002C7635"/>
    <w:rsid w:val="002E3064"/>
    <w:rsid w:val="002F0C58"/>
    <w:rsid w:val="003004AF"/>
    <w:rsid w:val="00333B0C"/>
    <w:rsid w:val="00365D19"/>
    <w:rsid w:val="003B0979"/>
    <w:rsid w:val="003B2151"/>
    <w:rsid w:val="003C5D91"/>
    <w:rsid w:val="003D53D1"/>
    <w:rsid w:val="003F581C"/>
    <w:rsid w:val="003F7D00"/>
    <w:rsid w:val="00415E4B"/>
    <w:rsid w:val="00416652"/>
    <w:rsid w:val="00435BB9"/>
    <w:rsid w:val="00440708"/>
    <w:rsid w:val="00450698"/>
    <w:rsid w:val="00473A90"/>
    <w:rsid w:val="0047524C"/>
    <w:rsid w:val="0048258A"/>
    <w:rsid w:val="00482D18"/>
    <w:rsid w:val="004B2269"/>
    <w:rsid w:val="004B576E"/>
    <w:rsid w:val="004F04BC"/>
    <w:rsid w:val="004F5FAD"/>
    <w:rsid w:val="00514367"/>
    <w:rsid w:val="00516330"/>
    <w:rsid w:val="00557A62"/>
    <w:rsid w:val="0056154D"/>
    <w:rsid w:val="00585805"/>
    <w:rsid w:val="00587252"/>
    <w:rsid w:val="0059095E"/>
    <w:rsid w:val="005A1AD0"/>
    <w:rsid w:val="005B3B24"/>
    <w:rsid w:val="005D6DD1"/>
    <w:rsid w:val="005E73B5"/>
    <w:rsid w:val="005F3355"/>
    <w:rsid w:val="005F43EC"/>
    <w:rsid w:val="006060BB"/>
    <w:rsid w:val="006611E5"/>
    <w:rsid w:val="006841D4"/>
    <w:rsid w:val="0068445B"/>
    <w:rsid w:val="0068452B"/>
    <w:rsid w:val="0069027C"/>
    <w:rsid w:val="00694E1B"/>
    <w:rsid w:val="006C3561"/>
    <w:rsid w:val="006C7ADA"/>
    <w:rsid w:val="006C7B08"/>
    <w:rsid w:val="006F1DA0"/>
    <w:rsid w:val="006F6364"/>
    <w:rsid w:val="006F69CB"/>
    <w:rsid w:val="007013AF"/>
    <w:rsid w:val="00713FD3"/>
    <w:rsid w:val="00752C42"/>
    <w:rsid w:val="007A2503"/>
    <w:rsid w:val="007A3F0E"/>
    <w:rsid w:val="007A5939"/>
    <w:rsid w:val="007A6111"/>
    <w:rsid w:val="007C0281"/>
    <w:rsid w:val="007C23F4"/>
    <w:rsid w:val="007C2889"/>
    <w:rsid w:val="007C29A3"/>
    <w:rsid w:val="007C7662"/>
    <w:rsid w:val="007D0B46"/>
    <w:rsid w:val="007D6CE7"/>
    <w:rsid w:val="007E63C5"/>
    <w:rsid w:val="007E7B7C"/>
    <w:rsid w:val="007F73AA"/>
    <w:rsid w:val="00802548"/>
    <w:rsid w:val="00827A77"/>
    <w:rsid w:val="0084463E"/>
    <w:rsid w:val="008622C5"/>
    <w:rsid w:val="00870192"/>
    <w:rsid w:val="008754AC"/>
    <w:rsid w:val="008A2E75"/>
    <w:rsid w:val="008A434B"/>
    <w:rsid w:val="008B2E1A"/>
    <w:rsid w:val="008B33A8"/>
    <w:rsid w:val="008C7228"/>
    <w:rsid w:val="008D1B15"/>
    <w:rsid w:val="008E1057"/>
    <w:rsid w:val="008F129E"/>
    <w:rsid w:val="008F4E1B"/>
    <w:rsid w:val="00907A3F"/>
    <w:rsid w:val="00921A07"/>
    <w:rsid w:val="00973F84"/>
    <w:rsid w:val="00983B78"/>
    <w:rsid w:val="009864A6"/>
    <w:rsid w:val="00987EB5"/>
    <w:rsid w:val="0099462F"/>
    <w:rsid w:val="009B353C"/>
    <w:rsid w:val="009B4D2C"/>
    <w:rsid w:val="009D7F31"/>
    <w:rsid w:val="00A008FA"/>
    <w:rsid w:val="00A25BFF"/>
    <w:rsid w:val="00A42143"/>
    <w:rsid w:val="00A46C2E"/>
    <w:rsid w:val="00AA5D58"/>
    <w:rsid w:val="00AC6707"/>
    <w:rsid w:val="00AD3D2F"/>
    <w:rsid w:val="00AE509A"/>
    <w:rsid w:val="00AE7359"/>
    <w:rsid w:val="00B012DD"/>
    <w:rsid w:val="00B042EB"/>
    <w:rsid w:val="00B04FEE"/>
    <w:rsid w:val="00B06643"/>
    <w:rsid w:val="00B25F0B"/>
    <w:rsid w:val="00B32EF6"/>
    <w:rsid w:val="00B3753A"/>
    <w:rsid w:val="00B37F8A"/>
    <w:rsid w:val="00B463B1"/>
    <w:rsid w:val="00B5665A"/>
    <w:rsid w:val="00B646BF"/>
    <w:rsid w:val="00B76931"/>
    <w:rsid w:val="00B84F15"/>
    <w:rsid w:val="00BA785F"/>
    <w:rsid w:val="00BB1821"/>
    <w:rsid w:val="00BB3711"/>
    <w:rsid w:val="00BB6AEA"/>
    <w:rsid w:val="00BC7ADF"/>
    <w:rsid w:val="00BD2D81"/>
    <w:rsid w:val="00BD4E8B"/>
    <w:rsid w:val="00BD5FD1"/>
    <w:rsid w:val="00BD7FF0"/>
    <w:rsid w:val="00BE03E9"/>
    <w:rsid w:val="00BF23BC"/>
    <w:rsid w:val="00C00EF4"/>
    <w:rsid w:val="00C62C4B"/>
    <w:rsid w:val="00C74703"/>
    <w:rsid w:val="00C918E1"/>
    <w:rsid w:val="00CC709E"/>
    <w:rsid w:val="00CD0FBE"/>
    <w:rsid w:val="00CF1C97"/>
    <w:rsid w:val="00D22BDD"/>
    <w:rsid w:val="00D233DD"/>
    <w:rsid w:val="00D52A3E"/>
    <w:rsid w:val="00D5797C"/>
    <w:rsid w:val="00D970E7"/>
    <w:rsid w:val="00DB4D79"/>
    <w:rsid w:val="00DD470E"/>
    <w:rsid w:val="00DD56A1"/>
    <w:rsid w:val="00DE5998"/>
    <w:rsid w:val="00E015E1"/>
    <w:rsid w:val="00E2794E"/>
    <w:rsid w:val="00E5174E"/>
    <w:rsid w:val="00E55702"/>
    <w:rsid w:val="00EA499D"/>
    <w:rsid w:val="00EB06FF"/>
    <w:rsid w:val="00EB5E36"/>
    <w:rsid w:val="00EB77BC"/>
    <w:rsid w:val="00EE0856"/>
    <w:rsid w:val="00F31395"/>
    <w:rsid w:val="00F33BED"/>
    <w:rsid w:val="00F57006"/>
    <w:rsid w:val="00F80525"/>
    <w:rsid w:val="00F85358"/>
    <w:rsid w:val="00F923CF"/>
    <w:rsid w:val="00F96FDB"/>
    <w:rsid w:val="00FB5D0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28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8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28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71EEA53CF4DE8C226E84EE7DFE6C463EAC8A0FF02D62577F39AA0CBBB806A5F55BE6711AA07C75612AE58873C42804A6466C64914B5C23ED249B9D4T2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.krskstate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7AF71EEA53CF4DE8C226E84EE7DFE6C463EAC8A0FF02D62577F39AA0CBBB806A5F55BE6711AA07C75612AE58873C42804A6466C64914B5C23ED249B9D4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71EEA53CF4DE8C226E84EE7DFE6C463EAC8A0FF02D62577F39AA0CBBB806A5F55BE6711AA07C75612AE58873C42804A6466C64914B5C23ED249B9D4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78F191-19BC-4750-A307-1B0E2F1261EE}"/>
</file>

<file path=customXml/itemProps2.xml><?xml version="1.0" encoding="utf-8"?>
<ds:datastoreItem xmlns:ds="http://schemas.openxmlformats.org/officeDocument/2006/customXml" ds:itemID="{E8CBCD59-131B-43A6-94B6-CFF7E10DEAFD}"/>
</file>

<file path=customXml/itemProps3.xml><?xml version="1.0" encoding="utf-8"?>
<ds:datastoreItem xmlns:ds="http://schemas.openxmlformats.org/officeDocument/2006/customXml" ds:itemID="{7AC7C87F-8FC5-410E-AEF4-9A6372D5F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2022-12-19T07:36:00Z</cp:lastPrinted>
  <dcterms:created xsi:type="dcterms:W3CDTF">2022-12-19T08:06:00Z</dcterms:created>
  <dcterms:modified xsi:type="dcterms:W3CDTF">2022-12-19T08:06:00Z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